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INFORME HISTEROSCOPIA DIAGNóSTICA</w:t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Nombre y apellido  :                                                                     Edad:            Fecha: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Indicación: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Paridad:                                                                                           F.U.M:            Pap: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ECO TV: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Antecedentes de importancia:                                                   Tolerancia al estudio (1/10)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DESCRIPCIÓN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Estudio realizado con camisa  (de flujo simple/con canal operador) y distendiendo la cavidad con medio líquido.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Calificación del estudio: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SATISFACTORIO / INSATISFACTORIO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F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MORFOLOGíA DE LA CAVIDAD UTERINA: CONSERVADA/ DISTORSIONADA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1">
      <w:pPr>
        <w:ind w:left="360" w:firstLine="0"/>
        <w:rPr/>
      </w:pPr>
      <w:r w:rsidDel="00000000" w:rsidR="00000000" w:rsidRPr="00000000">
        <w:rPr>
          <w:rtl w:val="0"/>
        </w:rPr>
        <w:t xml:space="preserve">       Descripción: Si se constata </w:t>
      </w:r>
      <w:r w:rsidDel="00000000" w:rsidR="00000000" w:rsidRPr="00000000">
        <w:rPr>
          <w:b w:val="1"/>
          <w:rtl w:val="0"/>
        </w:rPr>
        <w:t xml:space="preserve">patología estructural</w:t>
      </w:r>
      <w:r w:rsidDel="00000000" w:rsidR="00000000" w:rsidRPr="00000000">
        <w:rPr>
          <w:rtl w:val="0"/>
        </w:rPr>
        <w:t xml:space="preserve"> que distorsiona la cavidad uterina  realizar aquí su descripción (formaciones polipoideas, miomas, tabiques, sinequias etc)</w:t>
      </w:r>
    </w:p>
    <w:p w:rsidR="00000000" w:rsidDel="00000000" w:rsidP="00000000" w:rsidRDefault="00000000" w:rsidRPr="00000000" w14:paraId="00000012">
      <w:pPr>
        <w:ind w:left="360" w:firstLine="0"/>
        <w:rPr/>
      </w:pPr>
      <w:r w:rsidDel="00000000" w:rsidR="00000000" w:rsidRPr="00000000">
        <w:rPr>
          <w:rtl w:val="0"/>
        </w:rPr>
        <w:t xml:space="preserve">Describiendo ubicación, color, superficie, vascularización, consistencia. Tamaño?</w:t>
      </w:r>
    </w:p>
    <w:p w:rsidR="00000000" w:rsidDel="00000000" w:rsidP="00000000" w:rsidRDefault="00000000" w:rsidRPr="00000000" w14:paraId="00000013">
      <w:pPr>
        <w:ind w:left="360" w:firstLine="0"/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4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ENDOMETRIO</w:t>
      </w:r>
    </w:p>
    <w:p w:rsidR="00000000" w:rsidDel="00000000" w:rsidP="00000000" w:rsidRDefault="00000000" w:rsidRPr="00000000" w14:paraId="00000016">
      <w:pPr>
        <w:ind w:left="720" w:firstLine="0"/>
        <w:rPr/>
      </w:pPr>
      <w:r w:rsidDel="00000000" w:rsidR="00000000" w:rsidRPr="00000000">
        <w:rPr>
          <w:b w:val="1"/>
          <w:rtl w:val="0"/>
        </w:rPr>
        <w:t xml:space="preserve">Descripción: </w:t>
      </w:r>
      <w:r w:rsidDel="00000000" w:rsidR="00000000" w:rsidRPr="00000000">
        <w:rPr>
          <w:rtl w:val="0"/>
        </w:rPr>
        <w:t xml:space="preserve">Color. Relieve. Vascularización. Espesor ( muesca) </w:t>
      </w:r>
    </w:p>
    <w:p w:rsidR="00000000" w:rsidDel="00000000" w:rsidP="00000000" w:rsidRDefault="00000000" w:rsidRPr="00000000" w14:paraId="00000017">
      <w:pPr>
        <w:ind w:left="720" w:firstLine="0"/>
        <w:rPr/>
      </w:pPr>
      <w:r w:rsidDel="00000000" w:rsidR="00000000" w:rsidRPr="00000000">
        <w:rPr>
          <w:rtl w:val="0"/>
        </w:rPr>
        <w:t xml:space="preserve">Aspecto glandular.Aspecto sospechoso?</w:t>
      </w:r>
    </w:p>
    <w:p w:rsidR="00000000" w:rsidDel="00000000" w:rsidP="00000000" w:rsidRDefault="00000000" w:rsidRPr="00000000" w14:paraId="00000018">
      <w:pPr>
        <w:ind w:left="720" w:firstLine="0"/>
        <w:rPr/>
      </w:pPr>
      <w:r w:rsidDel="00000000" w:rsidR="00000000" w:rsidRPr="00000000">
        <w:rPr>
          <w:rtl w:val="0"/>
        </w:rPr>
        <w:t xml:space="preserve">Otros hallazgos: endometritis, distrofia vascular, adenomiosis superficial etc</w:t>
      </w:r>
    </w:p>
    <w:p w:rsidR="00000000" w:rsidDel="00000000" w:rsidP="00000000" w:rsidRDefault="00000000" w:rsidRPr="00000000" w14:paraId="00000019">
      <w:pPr>
        <w:ind w:left="360" w:firstLine="0"/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A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CANAL CERVICAL</w:t>
      </w:r>
    </w:p>
    <w:p w:rsidR="00000000" w:rsidDel="00000000" w:rsidP="00000000" w:rsidRDefault="00000000" w:rsidRPr="00000000" w14:paraId="0000001C">
      <w:pPr>
        <w:ind w:left="360" w:firstLine="0"/>
        <w:rPr/>
      </w:pPr>
      <w:r w:rsidDel="00000000" w:rsidR="00000000" w:rsidRPr="00000000">
        <w:rPr>
          <w:b w:val="1"/>
          <w:rtl w:val="0"/>
        </w:rPr>
        <w:t xml:space="preserve">Descripción: </w:t>
      </w:r>
      <w:r w:rsidDel="00000000" w:rsidR="00000000" w:rsidRPr="00000000">
        <w:rPr>
          <w:rtl w:val="0"/>
        </w:rPr>
        <w:t xml:space="preserve">Trofismo. Permeable si/no ( si está estenosado/sinequiado describir nivel afectado: OCE, canal, OCI) Istmocele? Hallazgos : (pólipos endocervicales, mioma nascens, imágenes sospechosas etc)</w:t>
      </w:r>
    </w:p>
    <w:p w:rsidR="00000000" w:rsidDel="00000000" w:rsidP="00000000" w:rsidRDefault="00000000" w:rsidRPr="00000000" w14:paraId="0000001D">
      <w:pPr>
        <w:ind w:left="360" w:firstLine="0"/>
        <w:rPr/>
      </w:pPr>
      <w:r w:rsidDel="00000000" w:rsidR="00000000" w:rsidRPr="00000000">
        <w:rPr>
          <w:b w:val="1"/>
          <w:rtl w:val="0"/>
        </w:rPr>
        <w:t xml:space="preserve">…</w:t>
      </w: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E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MANIOBRAS REALIZADAS </w:t>
      </w:r>
    </w:p>
    <w:p w:rsidR="00000000" w:rsidDel="00000000" w:rsidP="00000000" w:rsidRDefault="00000000" w:rsidRPr="00000000" w14:paraId="00000020">
      <w:pPr>
        <w:ind w:left="360" w:firstLine="0"/>
        <w:rPr/>
      </w:pPr>
      <w:r w:rsidDel="00000000" w:rsidR="00000000" w:rsidRPr="00000000">
        <w:rPr>
          <w:b w:val="1"/>
          <w:rtl w:val="0"/>
        </w:rPr>
        <w:t xml:space="preserve">Descripción: </w:t>
      </w:r>
      <w:r w:rsidDel="00000000" w:rsidR="00000000" w:rsidRPr="00000000">
        <w:rPr>
          <w:rtl w:val="0"/>
        </w:rPr>
        <w:t xml:space="preserve">( liberación de sinequia/s, evacuación mucometra, biopsia dirigida o aspirativa, extracción DIU etc)</w:t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RESUMEN DIAGNÓSTICO.   ESQUEMA y/o FOTO.</w:t>
      </w:r>
    </w:p>
    <w:p w:rsidR="00000000" w:rsidDel="00000000" w:rsidP="00000000" w:rsidRDefault="00000000" w:rsidRPr="00000000" w14:paraId="00000023">
      <w:pPr>
        <w:ind w:left="360" w:firstLine="0"/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4">
      <w:pPr>
        <w:ind w:left="360" w:firstLine="0"/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5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ES_trad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6081C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6jUkedHGE07ANuzuqCQNtITpWg==">CgMxLjA4AHIhMV9fOHZLb2NQeFY3V0Y5RWJfZWcwY1JCSW4tckJjdXo3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2023-09-23T12:38:00Z</dcterms:created>
  <dc:creator>Graciela Keklikián</dc:creator>
</cp:coreProperties>
</file>